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B0" w:rsidRPr="00B66475" w:rsidRDefault="00DD6762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bookmarkStart w:id="0" w:name="_GoBack"/>
      <w:bookmarkEnd w:id="0"/>
      <w:r w:rsidRPr="00B66475">
        <w:rPr>
          <w:rFonts w:ascii="Bookman Old Style" w:hAnsi="Bookman Old Style"/>
          <w:b/>
          <w:sz w:val="36"/>
          <w:szCs w:val="36"/>
        </w:rPr>
        <w:t>INFORMACJA</w:t>
      </w:r>
    </w:p>
    <w:p w:rsidR="00DD6762" w:rsidRPr="00B66475" w:rsidRDefault="00DD6762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B66475">
        <w:rPr>
          <w:rFonts w:ascii="Bookman Old Style" w:hAnsi="Bookman Old Style"/>
          <w:b/>
          <w:sz w:val="36"/>
          <w:szCs w:val="36"/>
        </w:rPr>
        <w:t xml:space="preserve">O SPOSOBIE GŁOSOWANIA </w:t>
      </w:r>
      <w:r w:rsidR="004B6F63" w:rsidRPr="00B66475">
        <w:rPr>
          <w:rFonts w:ascii="Bookman Old Style" w:hAnsi="Bookman Old Style"/>
          <w:b/>
          <w:sz w:val="36"/>
          <w:szCs w:val="36"/>
        </w:rPr>
        <w:br/>
      </w:r>
      <w:r w:rsidRPr="00B66475">
        <w:rPr>
          <w:rFonts w:ascii="Bookman Old Style" w:hAnsi="Bookman Old Style"/>
          <w:b/>
          <w:sz w:val="36"/>
          <w:szCs w:val="36"/>
        </w:rPr>
        <w:t>ORAZ WARUNKACH WAŻNOŚCI GŁOSU</w:t>
      </w:r>
    </w:p>
    <w:p w:rsidR="00DD6762" w:rsidRPr="00B66475" w:rsidRDefault="004B6F63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B66475">
        <w:rPr>
          <w:rFonts w:ascii="Bookman Old Style" w:hAnsi="Bookman Old Style"/>
          <w:b/>
          <w:sz w:val="36"/>
          <w:szCs w:val="36"/>
        </w:rPr>
        <w:t xml:space="preserve">W </w:t>
      </w:r>
      <w:r w:rsidR="00B66475" w:rsidRPr="00B66475">
        <w:rPr>
          <w:rFonts w:ascii="Bookman Old Style" w:hAnsi="Bookman Old Style"/>
          <w:b/>
          <w:sz w:val="36"/>
          <w:szCs w:val="36"/>
        </w:rPr>
        <w:t>REFERENDUM OGÓLNOKRAJOWYM</w:t>
      </w:r>
    </w:p>
    <w:p w:rsidR="0014447D" w:rsidRPr="00B66475" w:rsidRDefault="007F4FCA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ZARZĄDZONYM NA DZIEŃ 6 WRZEŚNIA 2015 R.</w:t>
      </w:r>
    </w:p>
    <w:p w:rsidR="004B6F63" w:rsidRDefault="004B6F63" w:rsidP="00DD676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21289A" w:rsidRDefault="0021289A" w:rsidP="00DD676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BE3E45" w:rsidRDefault="00BE3E45" w:rsidP="00DD6762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04281A" w:rsidRDefault="0004281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1289A" w:rsidRDefault="0021289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1289A" w:rsidRDefault="0021289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4281A" w:rsidRDefault="00F9509E" w:rsidP="0004281A"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647700</wp:posOffset>
                </wp:positionV>
                <wp:extent cx="1337945" cy="352425"/>
                <wp:effectExtent l="11430" t="9525" r="12700" b="952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E3" w:rsidRPr="00DD6762" w:rsidRDefault="004658E3" w:rsidP="0004281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5.65pt;margin-top:51pt;width:105.3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">
                <v:textbox>
                  <w:txbxContent>
                    <w:p w:rsidR="004658E3" w:rsidRPr="00DD6762" w:rsidRDefault="004658E3" w:rsidP="0004281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inline distT="0" distB="0" distL="0" distR="0">
                <wp:extent cx="1619885" cy="3599815"/>
                <wp:effectExtent l="9525" t="19050" r="29210" b="18415"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19885" cy="35998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E3" w:rsidRDefault="004658E3" w:rsidP="000428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9" o:spid="_x0000_s1027" type="#_x0000_t5" style="width:127.55pt;height:283.4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" fillcolor="green">
                <v:textbox>
                  <w:txbxContent>
                    <w:p w:rsidR="004658E3" w:rsidRDefault="004658E3" w:rsidP="0004281A"/>
                  </w:txbxContent>
                </v:textbox>
                <w10:anchorlock/>
              </v:shape>
            </w:pict>
          </mc:Fallback>
        </mc:AlternateContent>
      </w:r>
    </w:p>
    <w:p w:rsidR="0021289A" w:rsidRPr="0021289A" w:rsidRDefault="007F4FCA" w:rsidP="00D078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0781C">
        <w:rPr>
          <w:rFonts w:ascii="Bookman Old Style" w:hAnsi="Bookman Old Style"/>
          <w:b/>
          <w:sz w:val="24"/>
          <w:szCs w:val="24"/>
        </w:rPr>
        <w:t>głosujący może udzielić odpowiedzi na każde postawione pytanie</w:t>
      </w:r>
      <w:r w:rsidRPr="00D0781C">
        <w:rPr>
          <w:rFonts w:ascii="Bookman Old Style" w:hAnsi="Bookman Old Style"/>
          <w:sz w:val="24"/>
          <w:szCs w:val="24"/>
        </w:rPr>
        <w:t>, stawiając na </w:t>
      </w:r>
      <w:r w:rsidR="0004281A" w:rsidRPr="00D0781C">
        <w:rPr>
          <w:rFonts w:ascii="Bookman Old Style" w:hAnsi="Bookman Old Style"/>
          <w:sz w:val="24"/>
          <w:szCs w:val="24"/>
        </w:rPr>
        <w:t>karcie do głosowania znak „</w:t>
      </w:r>
      <w:r w:rsidR="004658E3" w:rsidRPr="00D0781C">
        <w:rPr>
          <w:rFonts w:ascii="Bookman Old Style" w:hAnsi="Bookman Old Style"/>
          <w:sz w:val="24"/>
          <w:szCs w:val="24"/>
        </w:rPr>
        <w:t>X</w:t>
      </w:r>
      <w:r w:rsidR="0004281A" w:rsidRPr="00D0781C">
        <w:rPr>
          <w:rFonts w:ascii="Bookman Old Style" w:hAnsi="Bookman Old Style"/>
          <w:sz w:val="24"/>
          <w:szCs w:val="24"/>
        </w:rPr>
        <w:t xml:space="preserve">” (dwie </w:t>
      </w:r>
      <w:r w:rsidR="00A50796" w:rsidRPr="00D0781C">
        <w:rPr>
          <w:rFonts w:ascii="Bookman Old Style" w:hAnsi="Bookman Old Style"/>
          <w:sz w:val="24"/>
          <w:szCs w:val="24"/>
        </w:rPr>
        <w:t xml:space="preserve">linie </w:t>
      </w:r>
      <w:r w:rsidR="0004281A" w:rsidRPr="00D0781C">
        <w:rPr>
          <w:rFonts w:ascii="Bookman Old Style" w:hAnsi="Bookman Old Style"/>
          <w:sz w:val="24"/>
          <w:szCs w:val="24"/>
        </w:rPr>
        <w:t>przec</w:t>
      </w:r>
      <w:r w:rsidRPr="00D0781C">
        <w:rPr>
          <w:rFonts w:ascii="Bookman Old Style" w:hAnsi="Bookman Old Style"/>
          <w:sz w:val="24"/>
          <w:szCs w:val="24"/>
        </w:rPr>
        <w:t>inające się w obrębie kratki) w </w:t>
      </w:r>
      <w:r w:rsidR="0004281A" w:rsidRPr="00D0781C">
        <w:rPr>
          <w:rFonts w:ascii="Bookman Old Style" w:hAnsi="Bookman Old Style"/>
          <w:sz w:val="24"/>
          <w:szCs w:val="24"/>
        </w:rPr>
        <w:t xml:space="preserve">kratce z lewej strony obok </w:t>
      </w:r>
      <w:r w:rsidR="00B66475" w:rsidRPr="00D0781C">
        <w:rPr>
          <w:rFonts w:ascii="Bookman Old Style" w:hAnsi="Bookman Old Style"/>
          <w:sz w:val="24"/>
          <w:szCs w:val="24"/>
        </w:rPr>
        <w:t>odpowiedzi pozytywnej „TAK” albo w kratce z lewej strony obok odpowiedzi negatywnej „NIE”</w:t>
      </w:r>
      <w:r w:rsidR="00D0781C" w:rsidRPr="00D0781C">
        <w:rPr>
          <w:rFonts w:ascii="Bookman Old Style" w:hAnsi="Bookman Old Style"/>
          <w:sz w:val="24"/>
          <w:szCs w:val="24"/>
        </w:rPr>
        <w:t xml:space="preserve"> </w:t>
      </w:r>
    </w:p>
    <w:p w:rsidR="0004281A" w:rsidRDefault="00F9509E" w:rsidP="0004281A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707390</wp:posOffset>
                </wp:positionV>
                <wp:extent cx="1452245" cy="352425"/>
                <wp:effectExtent l="10160" t="12065" r="13970" b="698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E3" w:rsidRPr="00DD6762" w:rsidRDefault="004658E3" w:rsidP="0004281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nieważne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21.8pt;margin-top:55.7pt;width:114.3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">
                <v:textbox>
                  <w:txbxContent>
                    <w:p w:rsidR="004658E3" w:rsidRPr="00DD6762" w:rsidRDefault="004658E3" w:rsidP="0004281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nieważne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inline distT="0" distB="0" distL="0" distR="0">
                <wp:extent cx="1619885" cy="3598545"/>
                <wp:effectExtent l="9525" t="19050" r="30480" b="18415"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19885" cy="35985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C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8E3" w:rsidRDefault="004658E3" w:rsidP="000428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18" o:spid="_x0000_s1029" type="#_x0000_t5" style="width:127.55pt;height:283.3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" fillcolor="#c00">
                <v:textbox>
                  <w:txbxContent>
                    <w:p w:rsidR="004658E3" w:rsidRDefault="004658E3" w:rsidP="0004281A"/>
                  </w:txbxContent>
                </v:textbox>
                <w10:anchorlock/>
              </v:shape>
            </w:pict>
          </mc:Fallback>
        </mc:AlternateContent>
      </w:r>
    </w:p>
    <w:p w:rsidR="0004281A" w:rsidRPr="00BE3E45" w:rsidRDefault="0004281A" w:rsidP="0004281A">
      <w:pPr>
        <w:rPr>
          <w:rFonts w:ascii="Bookman Old Style" w:hAnsi="Bookman Old Style"/>
          <w:sz w:val="24"/>
          <w:szCs w:val="24"/>
        </w:rPr>
      </w:pPr>
      <w:r w:rsidRPr="00BE3E45">
        <w:rPr>
          <w:rFonts w:ascii="Bookman Old Style" w:hAnsi="Bookman Old Style"/>
          <w:b/>
          <w:sz w:val="24"/>
          <w:szCs w:val="24"/>
        </w:rPr>
        <w:t>Przyczyną nieważności głosu jest:</w:t>
      </w:r>
    </w:p>
    <w:p w:rsidR="0004281A" w:rsidRDefault="004658E3" w:rsidP="000428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postawienie znaku „X” w obu kratkach w odpowiedzi na dane pytanie</w:t>
      </w:r>
    </w:p>
    <w:p w:rsidR="0004281A" w:rsidRDefault="0004281A" w:rsidP="000428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nieposta</w:t>
      </w:r>
      <w:r w:rsidR="002F3378">
        <w:rPr>
          <w:rFonts w:ascii="Bookman Old Style" w:hAnsi="Bookman Old Style"/>
          <w:sz w:val="24"/>
          <w:szCs w:val="24"/>
        </w:rPr>
        <w:t xml:space="preserve">wienie znaku </w:t>
      </w:r>
      <w:r w:rsidR="00866E8C">
        <w:rPr>
          <w:rFonts w:ascii="Bookman Old Style" w:hAnsi="Bookman Old Style"/>
          <w:sz w:val="24"/>
          <w:szCs w:val="24"/>
        </w:rPr>
        <w:t xml:space="preserve">„X” </w:t>
      </w:r>
      <w:r w:rsidR="002F3378">
        <w:rPr>
          <w:rFonts w:ascii="Bookman Old Style" w:hAnsi="Bookman Old Style"/>
          <w:sz w:val="24"/>
          <w:szCs w:val="24"/>
        </w:rPr>
        <w:t>w żadnej z kratek w odpowiedzi na dane pytanie</w:t>
      </w:r>
    </w:p>
    <w:p w:rsidR="0004281A" w:rsidRDefault="0004281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1289A" w:rsidRDefault="0021289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1289A" w:rsidRPr="0014447D" w:rsidRDefault="0021289A" w:rsidP="0021289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NIEWAŻNE SĄ KARTY DO GŁOSOWANIA </w:t>
      </w:r>
      <w:r>
        <w:rPr>
          <w:rFonts w:ascii="Bookman Old Style" w:hAnsi="Bookman Old Style"/>
          <w:sz w:val="28"/>
          <w:szCs w:val="28"/>
        </w:rPr>
        <w:t xml:space="preserve">INNE NIŻ URZĘDOWO USTALONE LUB NIEOPATRZONE PIECZĘCIĄ OBWODOWEJ KOMISJI </w:t>
      </w:r>
      <w:r w:rsidR="00593CFD">
        <w:rPr>
          <w:rFonts w:ascii="Bookman Old Style" w:hAnsi="Bookman Old Style"/>
          <w:sz w:val="28"/>
          <w:szCs w:val="28"/>
        </w:rPr>
        <w:t>DO SPRAW REFERENDUM</w:t>
      </w:r>
    </w:p>
    <w:p w:rsidR="0021289A" w:rsidRDefault="0021289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sectPr w:rsidR="0021289A" w:rsidSect="004B6F63">
      <w:headerReference w:type="default" r:id="rId8"/>
      <w:headerReference w:type="first" r:id="rId9"/>
      <w:pgSz w:w="11906" w:h="16838" w:code="9"/>
      <w:pgMar w:top="567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8E3" w:rsidRDefault="004658E3" w:rsidP="00DD6762">
      <w:pPr>
        <w:spacing w:after="0" w:line="240" w:lineRule="auto"/>
      </w:pPr>
      <w:r>
        <w:separator/>
      </w:r>
    </w:p>
  </w:endnote>
  <w:endnote w:type="continuationSeparator" w:id="0">
    <w:p w:rsidR="004658E3" w:rsidRDefault="004658E3" w:rsidP="00DD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8E3" w:rsidRDefault="004658E3" w:rsidP="00DD6762">
      <w:pPr>
        <w:spacing w:after="0" w:line="240" w:lineRule="auto"/>
      </w:pPr>
      <w:r>
        <w:separator/>
      </w:r>
    </w:p>
  </w:footnote>
  <w:footnote w:type="continuationSeparator" w:id="0">
    <w:p w:rsidR="004658E3" w:rsidRDefault="004658E3" w:rsidP="00DD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5119"/>
      <w:docPartObj>
        <w:docPartGallery w:val="Page Numbers (Top of Page)"/>
        <w:docPartUnique/>
      </w:docPartObj>
    </w:sdtPr>
    <w:sdtEndPr/>
    <w:sdtContent>
      <w:p w:rsidR="004658E3" w:rsidRPr="00BE3E45" w:rsidRDefault="004658E3" w:rsidP="00BE3E45">
        <w:pPr>
          <w:pStyle w:val="Nagwek"/>
          <w:jc w:val="center"/>
        </w:pPr>
        <w:r>
          <w:t xml:space="preserve">- </w:t>
        </w:r>
        <w:r w:rsidR="00F9509E">
          <w:fldChar w:fldCharType="begin"/>
        </w:r>
        <w:r w:rsidR="00F9509E">
          <w:instrText xml:space="preserve"> PAGE   \* MERGEFORMAT </w:instrText>
        </w:r>
        <w:r w:rsidR="00F9509E">
          <w:fldChar w:fldCharType="separate"/>
        </w:r>
        <w:r>
          <w:rPr>
            <w:noProof/>
          </w:rPr>
          <w:t>2</w:t>
        </w:r>
        <w:r w:rsidR="00F9509E">
          <w:rPr>
            <w:noProof/>
          </w:rPr>
          <w:fldChar w:fldCharType="end"/>
        </w:r>
        <w: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8E3" w:rsidRDefault="004658E3" w:rsidP="003D1D5A">
    <w:pPr>
      <w:pStyle w:val="Nagwek"/>
      <w:tabs>
        <w:tab w:val="clear" w:pos="4536"/>
        <w:tab w:val="clear" w:pos="9072"/>
        <w:tab w:val="left" w:pos="6663"/>
      </w:tabs>
      <w:ind w:left="7371"/>
      <w:rPr>
        <w:sz w:val="20"/>
      </w:rPr>
    </w:pPr>
    <w:r>
      <w:rPr>
        <w:sz w:val="20"/>
      </w:rPr>
      <w:t xml:space="preserve">Załącznik do uchwały </w:t>
    </w:r>
    <w:r w:rsidR="003D1D5A">
      <w:rPr>
        <w:sz w:val="20"/>
      </w:rPr>
      <w:br/>
      <w:t xml:space="preserve">Państwowej </w:t>
    </w:r>
    <w:r>
      <w:rPr>
        <w:sz w:val="20"/>
      </w:rPr>
      <w:t>Komisji Wyb</w:t>
    </w:r>
    <w:r w:rsidR="00C32894">
      <w:rPr>
        <w:sz w:val="20"/>
      </w:rPr>
      <w:t xml:space="preserve">orczej </w:t>
    </w:r>
    <w:r w:rsidR="003D1D5A">
      <w:rPr>
        <w:sz w:val="20"/>
      </w:rPr>
      <w:br/>
    </w:r>
    <w:r w:rsidR="006B3FB7">
      <w:rPr>
        <w:sz w:val="20"/>
      </w:rPr>
      <w:t>z dnia 6</w:t>
    </w:r>
    <w:r w:rsidR="00C32894">
      <w:rPr>
        <w:sz w:val="20"/>
      </w:rPr>
      <w:t xml:space="preserve"> sierpnia 2015 r</w:t>
    </w:r>
    <w:r>
      <w:rPr>
        <w:sz w:val="20"/>
      </w:rPr>
      <w:t>. (poz.</w:t>
    </w:r>
    <w:r w:rsidR="00E62D1F">
      <w:rPr>
        <w:sz w:val="20"/>
      </w:rPr>
      <w:t xml:space="preserve"> …</w:t>
    </w:r>
    <w:r>
      <w:rPr>
        <w:sz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592"/>
    <w:multiLevelType w:val="hybridMultilevel"/>
    <w:tmpl w:val="FD5E9EB0"/>
    <w:lvl w:ilvl="0" w:tplc="9080FE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62"/>
    <w:rsid w:val="000260EF"/>
    <w:rsid w:val="0004281A"/>
    <w:rsid w:val="00093736"/>
    <w:rsid w:val="000A5259"/>
    <w:rsid w:val="000D2362"/>
    <w:rsid w:val="000D2551"/>
    <w:rsid w:val="0014447D"/>
    <w:rsid w:val="00184B7D"/>
    <w:rsid w:val="001A2E29"/>
    <w:rsid w:val="0021289A"/>
    <w:rsid w:val="002A5A39"/>
    <w:rsid w:val="002F3378"/>
    <w:rsid w:val="003175BA"/>
    <w:rsid w:val="00376648"/>
    <w:rsid w:val="003872B2"/>
    <w:rsid w:val="003D1D5A"/>
    <w:rsid w:val="003F5D80"/>
    <w:rsid w:val="00404B48"/>
    <w:rsid w:val="00447404"/>
    <w:rsid w:val="004658E3"/>
    <w:rsid w:val="00483A0D"/>
    <w:rsid w:val="004A2B14"/>
    <w:rsid w:val="004B6F63"/>
    <w:rsid w:val="00556F18"/>
    <w:rsid w:val="00593CFD"/>
    <w:rsid w:val="005A5407"/>
    <w:rsid w:val="005A5682"/>
    <w:rsid w:val="005A6E4C"/>
    <w:rsid w:val="00621FB3"/>
    <w:rsid w:val="0064099A"/>
    <w:rsid w:val="00674853"/>
    <w:rsid w:val="006B3FB7"/>
    <w:rsid w:val="00713215"/>
    <w:rsid w:val="007F4FCA"/>
    <w:rsid w:val="00845B1A"/>
    <w:rsid w:val="0085769A"/>
    <w:rsid w:val="00866E8C"/>
    <w:rsid w:val="00887CB7"/>
    <w:rsid w:val="00890232"/>
    <w:rsid w:val="008F084B"/>
    <w:rsid w:val="00943AE3"/>
    <w:rsid w:val="009C2602"/>
    <w:rsid w:val="00A50796"/>
    <w:rsid w:val="00B648C2"/>
    <w:rsid w:val="00B66475"/>
    <w:rsid w:val="00BB43CE"/>
    <w:rsid w:val="00BE3E45"/>
    <w:rsid w:val="00C06B09"/>
    <w:rsid w:val="00C32894"/>
    <w:rsid w:val="00C857C5"/>
    <w:rsid w:val="00CC3E6A"/>
    <w:rsid w:val="00CC7CA7"/>
    <w:rsid w:val="00CD0A42"/>
    <w:rsid w:val="00CD2AFD"/>
    <w:rsid w:val="00CF22B0"/>
    <w:rsid w:val="00D0607B"/>
    <w:rsid w:val="00D0781C"/>
    <w:rsid w:val="00D41B90"/>
    <w:rsid w:val="00D85D71"/>
    <w:rsid w:val="00DB5644"/>
    <w:rsid w:val="00DD6762"/>
    <w:rsid w:val="00DE07E8"/>
    <w:rsid w:val="00DF31E8"/>
    <w:rsid w:val="00E62D1F"/>
    <w:rsid w:val="00F33205"/>
    <w:rsid w:val="00F64920"/>
    <w:rsid w:val="00F9509E"/>
    <w:rsid w:val="00FD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92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49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9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9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9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9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9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9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4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649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649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649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F6492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49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49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64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64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64920"/>
    <w:rPr>
      <w:b/>
      <w:bCs/>
    </w:rPr>
  </w:style>
  <w:style w:type="character" w:styleId="Uwydatnienie">
    <w:name w:val="Emphasis"/>
    <w:basedOn w:val="Domylnaczcionkaakapitu"/>
    <w:uiPriority w:val="20"/>
    <w:qFormat/>
    <w:rsid w:val="00F64920"/>
    <w:rPr>
      <w:i/>
      <w:iCs/>
    </w:rPr>
  </w:style>
  <w:style w:type="paragraph" w:styleId="Bezodstpw">
    <w:name w:val="No Spacing"/>
    <w:uiPriority w:val="1"/>
    <w:qFormat/>
    <w:rsid w:val="00F649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6492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6492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6492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49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4920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64920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6492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64920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64920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6492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492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762"/>
    <w:rPr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6762"/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92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49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9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9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9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9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9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9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4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649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649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649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F6492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49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49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64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64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64920"/>
    <w:rPr>
      <w:b/>
      <w:bCs/>
    </w:rPr>
  </w:style>
  <w:style w:type="character" w:styleId="Uwydatnienie">
    <w:name w:val="Emphasis"/>
    <w:basedOn w:val="Domylnaczcionkaakapitu"/>
    <w:uiPriority w:val="20"/>
    <w:qFormat/>
    <w:rsid w:val="00F64920"/>
    <w:rPr>
      <w:i/>
      <w:iCs/>
    </w:rPr>
  </w:style>
  <w:style w:type="paragraph" w:styleId="Bezodstpw">
    <w:name w:val="No Spacing"/>
    <w:uiPriority w:val="1"/>
    <w:qFormat/>
    <w:rsid w:val="00F649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6492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6492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6492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49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4920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64920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6492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64920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64920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6492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492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762"/>
    <w:rPr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676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Jolanta Lewandowska</cp:lastModifiedBy>
  <cp:revision>2</cp:revision>
  <cp:lastPrinted>2015-08-20T09:27:00Z</cp:lastPrinted>
  <dcterms:created xsi:type="dcterms:W3CDTF">2015-08-20T09:28:00Z</dcterms:created>
  <dcterms:modified xsi:type="dcterms:W3CDTF">2015-08-20T09:28:00Z</dcterms:modified>
</cp:coreProperties>
</file>